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7" w:rsidRPr="007D29C1" w:rsidRDefault="002E19BF" w:rsidP="00D77FA7">
      <w:pPr>
        <w:jc w:val="center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АРЕНДЫ </w:t>
      </w:r>
      <w:r w:rsidR="00AD40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ИСКУССТВЕННЫХ ЕЛЕЙ</w:t>
      </w:r>
      <w:r w:rsidR="00DA0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72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97281A" w:rsidRPr="009728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1884">
        <w:rPr>
          <w:b/>
          <w:bCs/>
          <w:sz w:val="24"/>
          <w:szCs w:val="24"/>
        </w:rPr>
        <w:t>_________</w:t>
      </w:r>
    </w:p>
    <w:p w:rsidR="007875A2" w:rsidRPr="004908CF" w:rsidRDefault="002E19BF" w:rsidP="002E19BF">
      <w:pPr>
        <w:tabs>
          <w:tab w:val="center" w:pos="5233"/>
          <w:tab w:val="left" w:pos="8171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AA52C0" w:rsidRDefault="00AA52C0" w:rsidP="0019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611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11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A0E4E"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A0E4E"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071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995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61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2D18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78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61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</w:t>
      </w:r>
      <w:r w:rsidRPr="00DA0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C3435F" w:rsidRPr="00DA0E4E" w:rsidRDefault="00C3435F" w:rsidP="0019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5977" w:rsidRDefault="00C3435F" w:rsidP="00C343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Техносистема</w:t>
      </w:r>
      <w:proofErr w:type="spellEnd"/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"Арендодатель", в лице </w:t>
      </w:r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 основании доверенности 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</w:t>
      </w:r>
    </w:p>
    <w:p w:rsidR="00C3435F" w:rsidRPr="00326AD5" w:rsidRDefault="00C3435F" w:rsidP="00C3435F">
      <w:pPr>
        <w:spacing w:after="0" w:line="240" w:lineRule="auto"/>
        <w:ind w:firstLine="540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паспорт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E6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B67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3435F" w:rsidRDefault="00C3435F" w:rsidP="00C3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55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________________________________________,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AA52C0" w:rsidRPr="00AA52C0" w:rsidRDefault="00AA52C0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   Термины и определения</w:t>
      </w:r>
    </w:p>
    <w:p w:rsidR="00AA52C0" w:rsidRPr="00AA52C0" w:rsidRDefault="00AA52C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Услуга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услуга по предоставлению в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имущества, предоставляемая Арендодателем Арендатору (далее по тексту – Услуга) для потребительских целей.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Арендатор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Арендодателем Договор на усл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овиях, содержащихся в настоящем договоре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потребительских целей.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</w:t>
      </w:r>
      <w:proofErr w:type="gramStart"/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Имущество, сдаваемое 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аренду</w:t>
      </w:r>
      <w:r w:rsidR="00AD4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искусственные ели</w:t>
      </w:r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который имеются в наличии у Арендодателя</w:t>
      </w:r>
      <w:r w:rsidR="00AD4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момент заключения договора. </w:t>
      </w:r>
      <w:proofErr w:type="gramEnd"/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Pr="00AD4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Правила аренды  </w:t>
      </w:r>
      <w:r w:rsidR="00AD40B9" w:rsidRPr="00AD4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искусственных елей</w:t>
      </w:r>
      <w:r w:rsidRPr="00AD4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неотъемлемая часть данного договора. </w:t>
      </w:r>
      <w:r w:rsidRPr="00AD40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№1).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C0551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C0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приема-передачи имущества и денежного залога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смешанный документ, отражающий волеизъявление Арендатора о полном и безоговорочном принятии условий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ознакомления со всей документацией, связанной с 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арендой</w:t>
      </w:r>
      <w:r w:rsidR="00FD597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акт приема-передачи конкретного, выбранного Арендатором, имущества от Арендодателя Арендатору. Вторая часть документа отражает факт передачи денежного залога от Арендатора (Залогодателя) Арендодателю (Залогодержателю)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№2 к данному договору, являющееся неотъемлемой частью данного договора).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7DB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исполнения обязательств (денежный залог)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денежный способ обеспечения обязательств </w:t>
      </w:r>
      <w:r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(возврат Арендатором арендованного имущества, в состоянии, в котором оно было предоставлено Арендатору {с учетом естественного износа}; оплаты арендных платежей, при задержке возврата арендованного имущества; возмещение стоимости при утрате арендованного имущества)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договором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 Предмет</w:t>
      </w:r>
    </w:p>
    <w:p w:rsidR="001665AD" w:rsidRDefault="00AA52C0" w:rsidP="00CA5352">
      <w:pPr>
        <w:jc w:val="both"/>
        <w:rPr>
          <w:b/>
          <w:i/>
          <w:sz w:val="24"/>
          <w:u w:val="single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     Арендодатель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передает, а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плату во временное владение и пользование 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(аренду)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настояще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договора 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</w:t>
      </w:r>
      <w:r w:rsidR="00E83BD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 в Акте приема-передачи, являющийся неотъемлемой частью настоящего договора.  Стоимость имущества, количество, наличие дефектов, залоговая стоимость  и срок аренды имущества, определяется Сторонами в Акте приема-передачи имущества в аренду.</w:t>
      </w:r>
    </w:p>
    <w:p w:rsid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 Общие положения</w:t>
      </w:r>
    </w:p>
    <w:p w:rsidR="00AA52C0" w:rsidRPr="00E95CEE" w:rsidRDefault="00561D2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</w:t>
      </w:r>
      <w:r w:rsidR="00AA52C0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определяется по соглашению сторон: с момента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настоящего договора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 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E95CEE" w:rsidRPr="00E95CE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E95CEE"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_________</w:t>
      </w:r>
      <w:r w:rsidR="002969D9"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>20</w:t>
      </w:r>
      <w:r w:rsidR="001B4455">
        <w:rPr>
          <w:rFonts w:ascii="Times New Roman" w:eastAsia="Times New Roman" w:hAnsi="Times New Roman" w:cs="Times New Roman"/>
          <w:b/>
          <w:i/>
          <w:lang w:eastAsia="ru-RU"/>
        </w:rPr>
        <w:t>2__</w:t>
      </w:r>
      <w:r w:rsidRPr="00E95CEE">
        <w:rPr>
          <w:rFonts w:ascii="Times New Roman" w:eastAsia="Times New Roman" w:hAnsi="Times New Roman" w:cs="Times New Roman"/>
          <w:b/>
          <w:i/>
          <w:lang w:eastAsia="ru-RU"/>
        </w:rPr>
        <w:t xml:space="preserve"> г.</w:t>
      </w:r>
    </w:p>
    <w:p w:rsidR="008733B1" w:rsidRPr="008733B1" w:rsidRDefault="008733B1" w:rsidP="0087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фактическо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аренды имущества 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на основании </w:t>
      </w:r>
      <w:r w:rsidR="001665AD"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приема-передачи имущества в аренду</w:t>
      </w:r>
      <w:r w:rsidRPr="00E95CE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более одного года.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 вправе отказаться от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возвратив арендованное имущество Арендодателю</w:t>
      </w:r>
      <w:r w:rsidRPr="00873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28CE" w:rsidRPr="007B28CE" w:rsidRDefault="00561D2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B28C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 условия настояще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 договора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являются обязательными, как для Арендатора, так и для Арендодателя. Перед 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подписанием настоящего договора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Арендатор ознакоми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лся </w:t>
      </w:r>
      <w:r w:rsidR="00AA52C0" w:rsidRPr="00AA52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условиями 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аренды, с Правилами аренды </w:t>
      </w:r>
      <w:r w:rsidR="00AD40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елей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со стоимостью аренд</w:t>
      </w:r>
      <w:r w:rsidR="00AD40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</w:t>
      </w:r>
      <w:r w:rsidRPr="007B28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залоговой стоимостью имущества, что подтверждает при подписании настоящего договора. </w:t>
      </w:r>
    </w:p>
    <w:p w:rsidR="00AA52C0" w:rsidRPr="00AA52C0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 (</w:t>
      </w:r>
      <w:proofErr w:type="gramStart"/>
      <w:r w:rsidRPr="007B28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</w:t>
      </w:r>
      <w:proofErr w:type="gramEnd"/>
      <w:r w:rsidRPr="007B28C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одпись Арендатора)</w:t>
      </w:r>
    </w:p>
    <w:p w:rsidR="007B28CE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C0" w:rsidRDefault="007B28C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настоящего договора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единовременным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платежом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срок аренды (указанный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3.1. настоящего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внесением полной залоговой суммы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(денежный залог)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арендуемого имущества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665AD" w:rsidRPr="00B63B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 Акте приема-передачи имущества в аренду.</w:t>
      </w:r>
    </w:p>
    <w:p w:rsidR="00AA52C0" w:rsidRPr="00AA52C0" w:rsidRDefault="008733B1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Порядок предоставления Услуги.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Пользование арендованным имуществом. 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 исполнения обязательств.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Арендатору необходимо иметь одновременно следующее:</w:t>
      </w:r>
    </w:p>
    <w:p w:rsidR="00AA52C0" w:rsidRPr="00AA52C0" w:rsidRDefault="00AA52C0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гражданина РФ;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Использование имущества Арендатором должно осуществляться в строгом соответствии с его назначением и потребительскими свойствами.</w:t>
      </w:r>
    </w:p>
    <w:p w:rsidR="00AA52C0" w:rsidRPr="00D00421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Сдача в субаренду имущества, предоставленного Арендатору по договору 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передача своих прав и обязанностей по договору 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лицу, предоставление этого имущества в безвозмездное пользование, залог арендных прав и внесение их в к</w:t>
      </w:r>
      <w:r w:rsid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ачестве имущественного вклада </w:t>
      </w:r>
      <w:r w:rsidR="00AB7801" w:rsidRPr="001B44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="00AA52C0" w:rsidRPr="001B44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 допускаются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Передача имущества Арендатору и его возврат Арендодателю подтверждается составлением актов приема-передачи, подписываемых уполномоченными представителями сторон (Приложение№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акт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приема-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 (возвращения) имущества).</w:t>
      </w:r>
    </w:p>
    <w:p w:rsidR="00AA52C0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При обнаружении Арендатором недостатков сданного в аренду имущества, полностью или частично препятствующих пользованию им, Арендодатель обязан </w:t>
      </w:r>
      <w:r w:rsidR="00AA52C0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B7801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</w:t>
      </w:r>
      <w:r w:rsidR="00AA52C0" w:rsidRP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дня письменного заявления Арендатора о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недостатках, безвозмездно устранить недостатки имущества на месте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произвести замену данного имущества другим аналогичным имуществом, находящимся в надлежащем состоянии. Если недостатки арендованного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расходы по экспертиз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57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(если была необходимость в ее проведении)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8733B1" w:rsidP="002C05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.6. Обес</w:t>
      </w:r>
      <w:r w:rsidR="004D6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печение исполнения обязательств:</w:t>
      </w:r>
    </w:p>
    <w:p w:rsidR="00AB7801" w:rsidRDefault="008733B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.6.1. Стороны достигли соглашения, что исполнение обязательства Арендатора  по возврату </w:t>
      </w:r>
      <w:r w:rsidR="004D6E2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арендованного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состоянии, в котором он его получил, в обусловленный данным договором срок, обеспечиваются Денежным Залогом, переданным Арендодателю</w:t>
      </w:r>
      <w:r w:rsidR="00AB78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AB7801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Арендатор вернул </w:t>
      </w:r>
      <w:r w:rsidR="008C6F6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арендованн</w:t>
      </w:r>
      <w:r w:rsidR="001665AD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нарушений, то Арендодатель  обязан вернуть Арендатору  денежный залог в полном объеме. </w:t>
      </w:r>
    </w:p>
    <w:p w:rsidR="00AA52C0" w:rsidRPr="00AA52C0" w:rsidRDefault="008733B1" w:rsidP="00AA52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.6.2. Стороны достигли соглашения, что удовлетворение требования Залогодержателя за счет Денежного Залога производится без обращения в суд в нижеперечисленных случаях в следующем порядке: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proofErr w:type="gramStart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возвращение</w:t>
      </w:r>
      <w:proofErr w:type="gramEnd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Арендатором имущества Арендодателю в обусловленный данным договором срок, позволяет получить удовлетворение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Денежного Залога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(удержать сумму денег </w:t>
      </w:r>
      <w:r w:rsidR="00AD40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равной залоговой стоимости имущества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A52C0" w:rsidRPr="00AA52C0" w:rsidRDefault="00302FD8" w:rsidP="00AA5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proofErr w:type="gramStart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Возвращение Арендатором имущества в предусмотренный данным договором срок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состоянии, не соответствующе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тому состоянию, в котором он его получал, позволяет получить удовлетворение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Денежного Залога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(удержать сумму денег из расчета стоимости ремонта имущества, если таковой можно произвести, 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удержать полную рыночную стоимость поврежденного имущества, если невозможно провести ремонт, который позволит восстановить первоначальные потребительские свойства имущества).</w:t>
      </w:r>
      <w:proofErr w:type="gramEnd"/>
    </w:p>
    <w:p w:rsidR="00AA52C0" w:rsidRPr="000F7E98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.6.3. </w:t>
      </w:r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8C6F64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="00AE4357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причиной неисправности являются действия Арендатора, то Арендодатель 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 расчет размера удержания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Денежного Залога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не более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6CB" w:rsidRPr="00AB78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дня </w:t>
      </w:r>
      <w:r w:rsidR="00BB02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возврата имущества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 чего данный расчет в письменном виде с суммой остатка залогового имущества (если таковой имеется после произведенного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расчета) передается  Арендатору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после производства расчетов размера удержаний из 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Денежного Залога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окажется, что вся залоговая сумма использована в обеспечение исполнение обязательств Арендатора перед Арендодателем, то Арендодатель  составляет письменное уведомление Арендатору с приложением расчетов. Указанное Уведомление и расчет  </w:t>
      </w:r>
      <w:r w:rsidR="00F802D9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передается 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роспись Арендатору </w:t>
      </w:r>
      <w:r w:rsidR="00DC575C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направляется заказным письмом с уведомлением</w:t>
      </w:r>
      <w:r w:rsidR="00AA52C0" w:rsidRP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A52C0" w:rsidRPr="00AA52C0" w:rsidRDefault="00F30E5A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 права Арендодателя</w:t>
      </w:r>
    </w:p>
    <w:p w:rsidR="00AA52C0" w:rsidRPr="00AA52C0" w:rsidRDefault="00F30E5A" w:rsidP="00F3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  Арендодатель обязуется предостав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Арендатору имущество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авном состоянии,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бывшим в употреблении,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отвечающее его фун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кциональным и потребительским свойствам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Арендодатель, заключающий договор </w:t>
      </w:r>
      <w:r w:rsidR="00C7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обязан в присутствии Арендатора проверить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сдаваемого в аренду имущества, а также ознакомить арендатора с правилами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пользования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обязуется на информационном стенде размещать актуальную информацию, необходимую Арендатору для получения Услуги (адреса предоставления Услуги, условия оказания Услуги, тарифы, инструкции, новости (в том числе уведомления об изменении и/или дополнении условий настояще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договора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 изменении тарифов</w:t>
      </w:r>
      <w:r w:rsidR="00302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предоставляемую Услугу), номера телефонов специалистов Арендодателя и т.п.).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</w:t>
      </w:r>
      <w:r w:rsidR="005B057F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имеет право п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возврате арендованного имущества в состоянии, не соответствующем акту сдачи имущества в аренду, при просрочке возврата арендованного имущества, при утере арендованного имущества (принадлежностей), произвести удержания из залоговой суммы, </w:t>
      </w:r>
      <w:proofErr w:type="gramStart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условий</w:t>
      </w:r>
      <w:proofErr w:type="gramEnd"/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договора. При возврате арендованного имущества в срок и в первоначальном состоянии (состоянии, в котором имущество сдавалось в 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), вернуть залоговую сумму в полном объеме Арендатору (Залогодателю)</w:t>
      </w:r>
    </w:p>
    <w:p w:rsidR="00AA52C0" w:rsidRPr="00AA52C0" w:rsidRDefault="00F30E5A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 права Арендатора</w:t>
      </w:r>
    </w:p>
    <w:p w:rsidR="00AA52C0" w:rsidRPr="00AA52C0" w:rsidRDefault="00F30E5A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 Арендатор имеет право на ознакомление с информацией, которую ему необходимо представить как Потребителю, в соответствии с требованиями действующего законодательства</w:t>
      </w:r>
      <w:r w:rsidR="000F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П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осле заключения настоящего договора, Арендатор обязан 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арендную плату за весь период аренды </w:t>
      </w:r>
      <w:r w:rsidR="00773D7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</w:t>
      </w:r>
      <w:r w:rsidR="00217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внести залоговую стоимость арендуемого имущества и 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Арендодателя по акту приема-передачи.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Арендатор обязуется </w:t>
      </w:r>
      <w:r w:rsidR="00714D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приемке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аренду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проверить его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комплект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наличие видимых дефектов,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пользования Услугой соблюдать права и интересы Арендодателя и третьих лиц. </w:t>
      </w:r>
    </w:p>
    <w:p w:rsidR="00AA52C0" w:rsidRPr="00AA52C0" w:rsidRDefault="00F30E5A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3589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обязуется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арендованн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его назначением, потребительскими качествами, инструкцией по </w:t>
      </w:r>
      <w:r w:rsidR="00BB02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пользованию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При пользовании Услугой Арендатору запрещается: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30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.5.1. Использовать арендованное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в коммерческих целях.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.5.2.  Сдавать в субаренду имущество, предоставленное Арендатору по договору </w:t>
      </w:r>
      <w:r w:rsidR="0063589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передавать свои права и обязанности по договору </w:t>
      </w:r>
      <w:r w:rsidR="00F30E5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лицу, предоставлять это имущество в безвозмездное пользование, закладывать арендные права и вносить их в качестве имущественного </w:t>
      </w:r>
      <w:r w:rsidR="00AA52C0"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вклада</w:t>
      </w:r>
      <w:r w:rsidR="002E1F95" w:rsidRPr="002E1F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.5.3. Использовать имущество не по назначению.</w:t>
      </w:r>
    </w:p>
    <w:p w:rsidR="00010064" w:rsidRPr="00010064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.6.  Арендатор обязан производить арендную плату за пользование имуществом в соответствии с условиями данного договора.</w:t>
      </w:r>
    </w:p>
    <w:p w:rsidR="00010064" w:rsidRPr="00924F48" w:rsidRDefault="00010064" w:rsidP="00010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commentRangeStart w:id="0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6.7. По окончании срока </w:t>
      </w:r>
      <w:r w:rsidR="001665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аренды</w:t>
      </w: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Арендатор обязан возвратить арендованное имущество Арендодателю в состоянии, в котором он (Арендатор) получил его в аренду, в чистом виде. При несоблюдении этого условия, Арендатор </w:t>
      </w:r>
      <w:r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оплачивает </w:t>
      </w:r>
      <w:r w:rsidR="001665AD" w:rsidRPr="00425E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расходы по восстановлению внешнего вида </w:t>
      </w:r>
      <w:r w:rsidR="00F321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имущества </w:t>
      </w:r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 сумме 200 руб. 00 коп</w:t>
      </w:r>
      <w:proofErr w:type="gramStart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proofErr w:type="gramEnd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 </w:t>
      </w:r>
      <w:proofErr w:type="gramStart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</w:t>
      </w:r>
      <w:proofErr w:type="gramEnd"/>
      <w:r w:rsidRPr="00924F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вести рублей 00 копеек).</w:t>
      </w:r>
      <w:commentRangeEnd w:id="0"/>
      <w:r w:rsidR="00405E90">
        <w:rPr>
          <w:rStyle w:val="a7"/>
        </w:rPr>
        <w:commentReference w:id="0"/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Арендатор обязан поддерживать имущество в исправном состоянии,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поломки по вине Арендатора, за </w:t>
      </w:r>
      <w:r w:rsidR="006906C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счет произвести ремонт арендованного имущества.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.9. Арендатор обязан возместить Арендодателю убытки, причиненные путем утери, порчи (частичной порчи) арендованного имущества, произошедшего как по вине (умысел или неосторожность) Арендатора, так и по вине (умысел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или неосторожность) третьих лиц. Убытки, предусмотренные данной статьей, возмещаются Арендатором в полном объеме, с учетом удержаний из 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нежного залога.</w:t>
      </w:r>
    </w:p>
    <w:p w:rsidR="00AA52C0" w:rsidRPr="00AA52C0" w:rsidRDefault="00714DC9" w:rsidP="00AA52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Арендатор обязуется выполнять все требования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технике безопасности, пожарной безопасности и санитарии. Установленные Инструкцией по эксплуатации арендуемого имущества, а также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законодательства РФ, ведомственных нормативных актов, локальных нормативных актов предприятия по правильному и безопасному </w:t>
      </w:r>
      <w:r w:rsidR="0072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пользованию имуществом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</w:t>
      </w:r>
      <w:r w:rsidR="006A5F3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</w:t>
      </w:r>
      <w:r w:rsidR="006A5F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</w:t>
      </w:r>
      <w:r w:rsidR="006A5F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вине Арендатора или третьих лиц, то доставку до места ремонта осуществляет Арендатор за свой счет.</w:t>
      </w:r>
    </w:p>
    <w:p w:rsidR="00AA52C0" w:rsidRPr="00AA52C0" w:rsidRDefault="00714DC9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 Порядок расчетов за услуги. Порядок внесения и возврата денежного залога.</w:t>
      </w:r>
    </w:p>
    <w:p w:rsidR="00AA52C0" w:rsidRPr="00AA52C0" w:rsidRDefault="00714DC9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Арендная плата вноситься Арендатором путем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ее предварительной оплаты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перио</w:t>
      </w:r>
      <w:r w:rsidR="00C22659">
        <w:rPr>
          <w:rFonts w:ascii="Times New Roman" w:eastAsia="Times New Roman" w:hAnsi="Times New Roman" w:cs="Times New Roman"/>
          <w:sz w:val="20"/>
          <w:szCs w:val="20"/>
          <w:lang w:eastAsia="ru-RU"/>
        </w:rPr>
        <w:t>д аренды. Арендная плата вносит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 в кассу Арендодателя на основании настоящего договора и предварительного чека или путем перечисления на расчетный счет Арендодателя на основании договора и счета на оплату.</w:t>
      </w:r>
    </w:p>
    <w:p w:rsidR="00AA52C0" w:rsidRPr="00AA52C0" w:rsidRDefault="00714DC9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арендной платы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в соответствии с действующими ценами Арендодателя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указанными в Прейскуранте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№3), утвержденными на момент 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 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623E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Сумма денежного залога, вносимого в обеспечение своевременного возврата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арендованного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 в надлежащем виде,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 по соглаш</w:t>
      </w:r>
      <w:r w:rsidR="00773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ению сторон, </w:t>
      </w:r>
      <w:proofErr w:type="gramStart"/>
      <w:r w:rsidR="00773D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закупочной цены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 и на момент заключения настоящего договора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623E" w:rsidRPr="00F06BA9" w:rsidRDefault="002C0551" w:rsidP="002E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</w:t>
      </w:r>
      <w:r w:rsidR="00C345ED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</w:t>
      </w:r>
      <w:r w:rsidR="0049374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</w:p>
    <w:p w:rsidR="00AA52C0" w:rsidRPr="00AA52C0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Денежный залог вносится предварительно и единовременно до заключения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Возврат и удержания из залог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овой суммы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производятся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условиями 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AA52C0" w:rsidRPr="00AA52C0" w:rsidRDefault="001A623E" w:rsidP="0016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Отказ от договора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Расторжение договора.</w:t>
      </w:r>
    </w:p>
    <w:p w:rsidR="00AA52C0" w:rsidRPr="00AA52C0" w:rsidRDefault="001A623E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 Арендатор вправе отказаться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одностороннем порядке 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возвратив арендованное имущество Арендодателю по Акту приемки (возврата) имущества и уплатив арендную плату. </w:t>
      </w:r>
    </w:p>
    <w:p w:rsidR="00AA52C0" w:rsidRPr="00AA52C0" w:rsidRDefault="001A623E" w:rsidP="00AA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.2. Досрочное расторжение договора производится в соответствии с требованиями действующего законодательства РФ.</w:t>
      </w:r>
      <w:bookmarkStart w:id="1" w:name="_GoBack"/>
      <w:bookmarkEnd w:id="1"/>
    </w:p>
    <w:p w:rsidR="00AA52C0" w:rsidRPr="00AA52C0" w:rsidRDefault="001A623E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AA52C0"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Порядок рассмотрения претензий</w:t>
      </w:r>
    </w:p>
    <w:p w:rsidR="00AA52C0" w:rsidRDefault="00AA52C0" w:rsidP="00C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1A6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9E7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согласовали обязательный претензионный порядок рассмотрения споров.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Претензии предъявляются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письменном виде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рассмотрения претензии 10 (десять) дней с момента получения, если иное не установлено действующим законодательством РФ.</w:t>
      </w:r>
    </w:p>
    <w:p w:rsidR="00AA52C0" w:rsidRPr="00AA52C0" w:rsidRDefault="00AA52C0" w:rsidP="005B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сторон.</w:t>
      </w:r>
    </w:p>
    <w:p w:rsidR="00AA52C0" w:rsidRPr="00AA52C0" w:rsidRDefault="00AA52C0" w:rsidP="00C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A52C0" w:rsidRPr="00AA52C0" w:rsidRDefault="00AA52C0" w:rsidP="00AA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5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Разрешение споров.</w:t>
      </w:r>
    </w:p>
    <w:p w:rsidR="00AA52C0" w:rsidRPr="00AA52C0" w:rsidRDefault="00AA52C0" w:rsidP="00C5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AA52C0" w:rsidRPr="00AA52C0" w:rsidRDefault="00AA52C0" w:rsidP="00AA52C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Приложения, являющиеся неотъемлемой частью данного договора:</w:t>
      </w:r>
    </w:p>
    <w:p w:rsidR="00AA52C0" w:rsidRPr="00AA52C0" w:rsidRDefault="00AA52C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  – Правила </w:t>
      </w:r>
      <w:r w:rsidR="00CD58C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</w:p>
    <w:p w:rsidR="00AA52C0" w:rsidRPr="00AA52C0" w:rsidRDefault="00405E90" w:rsidP="00AA52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№2 -  Акт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приема-передачи имущества и денежного залога</w:t>
        </w:r>
      </w:hyperlink>
    </w:p>
    <w:p w:rsidR="00AA52C0" w:rsidRPr="00AA52C0" w:rsidRDefault="00405E90" w:rsidP="00AA5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Приложение №3 – </w:t>
        </w:r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Прейскурант с 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Перечн</w:t>
        </w:r>
        <w:r w:rsidR="00CD58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ем</w:t>
        </w:r>
        <w:r w:rsidR="00AA52C0" w:rsidRPr="00AA52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сдаваемого в аренду имущества, с указанием цены аренды </w:t>
        </w:r>
      </w:hyperlink>
      <w:r w:rsidR="00AA52C0" w:rsidRPr="00AA52C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951006" w:rsidRDefault="00CD58C0" w:rsidP="00CD58C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12. Адреса и подписи сторон:</w:t>
      </w:r>
    </w:p>
    <w:p w:rsidR="00C54BFF" w:rsidRPr="006A5F3E" w:rsidRDefault="00C54BFF" w:rsidP="00C54BFF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6A5F3E">
        <w:rPr>
          <w:rFonts w:ascii="Times New Roman" w:eastAsia="Calibri" w:hAnsi="Times New Roman" w:cs="Times New Roman"/>
          <w:b/>
          <w:sz w:val="18"/>
          <w:szCs w:val="18"/>
          <w:u w:val="single"/>
        </w:rPr>
        <w:t>Арендодатель:</w:t>
      </w:r>
      <w:r w:rsidRPr="006A5F3E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6A5F3E">
        <w:rPr>
          <w:rFonts w:ascii="Times New Roman" w:eastAsia="Calibri" w:hAnsi="Times New Roman" w:cs="Times New Roman"/>
          <w:b/>
          <w:sz w:val="18"/>
          <w:szCs w:val="18"/>
          <w:u w:val="single"/>
        </w:rPr>
        <w:t>Арендатор:</w:t>
      </w:r>
    </w:p>
    <w:p w:rsidR="00C54BFF" w:rsidRPr="006A5F3E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A5F3E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="006A5F3E" w:rsidRPr="006A5F3E">
        <w:rPr>
          <w:rFonts w:ascii="Times New Roman" w:eastAsia="Calibri" w:hAnsi="Times New Roman" w:cs="Times New Roman"/>
          <w:b/>
          <w:sz w:val="18"/>
          <w:szCs w:val="18"/>
        </w:rPr>
        <w:t>Техносистема</w:t>
      </w:r>
      <w:proofErr w:type="spellEnd"/>
      <w:r w:rsidRPr="006A5F3E">
        <w:rPr>
          <w:rFonts w:ascii="Times New Roman" w:eastAsia="Calibri" w:hAnsi="Times New Roman" w:cs="Times New Roman"/>
          <w:b/>
          <w:sz w:val="18"/>
          <w:szCs w:val="18"/>
        </w:rPr>
        <w:t>»                                                                                                     __</w:t>
      </w:r>
      <w:r w:rsidR="006A35BA" w:rsidRPr="006A5F3E"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Pr="006A5F3E">
        <w:rPr>
          <w:rFonts w:ascii="Times New Roman" w:eastAsia="Calibri" w:hAnsi="Times New Roman" w:cs="Times New Roman"/>
          <w:b/>
          <w:sz w:val="18"/>
          <w:szCs w:val="18"/>
        </w:rPr>
        <w:t>___________________________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0411170288    КПП 041101001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1140411003347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ОКАТО 84401000000 ОКПО 47229879</w:t>
      </w:r>
    </w:p>
    <w:p w:rsid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Юридический  адрес: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649002, Республика Алтай, г. Горно-Алтайск, 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пр. Коммунистический 109/6, дом № 2, блок-секция «Д», офис 2.</w:t>
      </w:r>
    </w:p>
    <w:p w:rsid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Почтовый  адрес: 654005, Кемеровская область-Кузбасс,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 Новокузнецк, ул. Орджоникидзе, 19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(3843) 920-700; 920-701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Банковские реквизиты: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сети </w:t>
      </w:r>
      <w:proofErr w:type="spellStart"/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Первомастер</w:t>
      </w:r>
      <w:proofErr w:type="spellEnd"/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 40702810626170100789 в Кемеровское отделение 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№ 8615 ПАО СБЕРБАНК г. Кемерово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043207612  к/</w:t>
      </w:r>
      <w:proofErr w:type="spellStart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30101810200000000612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сети Доминго: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счет: 40702810537070004306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Банк: 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ФИЛИАЛ № 5440 БАНКА ВТБ (ПАО)</w:t>
      </w:r>
    </w:p>
    <w:p w:rsidR="006A5F3E" w:rsidRPr="006A5F3E" w:rsidRDefault="006A5F3E" w:rsidP="006A5F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БИК: 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045004719  корр. счет: </w:t>
      </w:r>
      <w:r w:rsidRPr="006A5F3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30101810450040000719</w:t>
      </w:r>
    </w:p>
    <w:p w:rsidR="006A5F3E" w:rsidRDefault="006A5F3E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4BFF" w:rsidRDefault="00FE519B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Директор ГМ «Доминго</w:t>
      </w:r>
      <w:r w:rsidR="00C54BFF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C54BFF" w:rsidRPr="00A2010C" w:rsidRDefault="00C54BFF" w:rsidP="00C54BF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31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2010C">
        <w:rPr>
          <w:rFonts w:ascii="Times New Roman" w:eastAsia="Calibri" w:hAnsi="Times New Roman" w:cs="Times New Roman"/>
          <w:b/>
          <w:sz w:val="20"/>
          <w:szCs w:val="20"/>
        </w:rPr>
        <w:t>______________/______________</w:t>
      </w:r>
    </w:p>
    <w:p w:rsidR="00C54BFF" w:rsidRPr="00776F07" w:rsidRDefault="00AB4191" w:rsidP="00776F07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C54BFF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C54BFF" w:rsidRPr="00A2010C">
        <w:rPr>
          <w:rFonts w:ascii="Times New Roman" w:eastAsia="Calibri" w:hAnsi="Times New Roman" w:cs="Times New Roman"/>
          <w:b/>
          <w:sz w:val="20"/>
          <w:szCs w:val="20"/>
        </w:rPr>
        <w:t xml:space="preserve"> П.</w:t>
      </w:r>
    </w:p>
    <w:sectPr w:rsidR="00C54BFF" w:rsidRPr="00776F07" w:rsidSect="00C54BF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Щепетов Вячеслав Викторович" w:date="2020-10-29T22:46:00Z" w:initials="ЩВВ">
    <w:p w:rsidR="00405E90" w:rsidRDefault="00405E90">
      <w:pPr>
        <w:pStyle w:val="a8"/>
      </w:pPr>
      <w:r>
        <w:rPr>
          <w:rStyle w:val="a7"/>
        </w:rPr>
        <w:annotationRef/>
      </w:r>
      <w:r>
        <w:t>Это мы прописывали к электроинструменту, в случае если при возврате он пыльный/грязный. С ёлками что? Если вернет в мишуре и без коробки, что будем делать?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0"/>
    <w:rsid w:val="0000500A"/>
    <w:rsid w:val="00006C87"/>
    <w:rsid w:val="00006FC3"/>
    <w:rsid w:val="00010064"/>
    <w:rsid w:val="0001399A"/>
    <w:rsid w:val="0001603A"/>
    <w:rsid w:val="00016202"/>
    <w:rsid w:val="000341BE"/>
    <w:rsid w:val="0004192E"/>
    <w:rsid w:val="000456BA"/>
    <w:rsid w:val="00046437"/>
    <w:rsid w:val="00054BAF"/>
    <w:rsid w:val="00062BE2"/>
    <w:rsid w:val="0006676C"/>
    <w:rsid w:val="00067C1D"/>
    <w:rsid w:val="0007029A"/>
    <w:rsid w:val="00070B1C"/>
    <w:rsid w:val="0007196D"/>
    <w:rsid w:val="00075AF6"/>
    <w:rsid w:val="00075DFB"/>
    <w:rsid w:val="00080CBA"/>
    <w:rsid w:val="00086E79"/>
    <w:rsid w:val="00090094"/>
    <w:rsid w:val="00094D57"/>
    <w:rsid w:val="00095AC1"/>
    <w:rsid w:val="000A3B93"/>
    <w:rsid w:val="000B10C3"/>
    <w:rsid w:val="000B5E93"/>
    <w:rsid w:val="000B67D9"/>
    <w:rsid w:val="000E3264"/>
    <w:rsid w:val="000E3DFD"/>
    <w:rsid w:val="000F22DC"/>
    <w:rsid w:val="000F311C"/>
    <w:rsid w:val="000F7E98"/>
    <w:rsid w:val="0010590A"/>
    <w:rsid w:val="001172CB"/>
    <w:rsid w:val="00121F7C"/>
    <w:rsid w:val="0012532F"/>
    <w:rsid w:val="001267B3"/>
    <w:rsid w:val="00132E18"/>
    <w:rsid w:val="0013466C"/>
    <w:rsid w:val="00134CF9"/>
    <w:rsid w:val="001359FB"/>
    <w:rsid w:val="00140C75"/>
    <w:rsid w:val="00144200"/>
    <w:rsid w:val="001468F9"/>
    <w:rsid w:val="00146D02"/>
    <w:rsid w:val="00150EB3"/>
    <w:rsid w:val="001530DC"/>
    <w:rsid w:val="00156779"/>
    <w:rsid w:val="00156E74"/>
    <w:rsid w:val="00163B41"/>
    <w:rsid w:val="00165F61"/>
    <w:rsid w:val="001665AD"/>
    <w:rsid w:val="00172B51"/>
    <w:rsid w:val="001736DD"/>
    <w:rsid w:val="0017393F"/>
    <w:rsid w:val="00190D43"/>
    <w:rsid w:val="001918DA"/>
    <w:rsid w:val="00194A66"/>
    <w:rsid w:val="00195F53"/>
    <w:rsid w:val="001A181C"/>
    <w:rsid w:val="001A487F"/>
    <w:rsid w:val="001A623E"/>
    <w:rsid w:val="001B16F4"/>
    <w:rsid w:val="001B3375"/>
    <w:rsid w:val="001B4455"/>
    <w:rsid w:val="001B4E24"/>
    <w:rsid w:val="001B76F3"/>
    <w:rsid w:val="001C622D"/>
    <w:rsid w:val="001C7278"/>
    <w:rsid w:val="001D01A9"/>
    <w:rsid w:val="001D0794"/>
    <w:rsid w:val="001D0A01"/>
    <w:rsid w:val="001D1417"/>
    <w:rsid w:val="001D19D2"/>
    <w:rsid w:val="001E072F"/>
    <w:rsid w:val="001E1078"/>
    <w:rsid w:val="001F4036"/>
    <w:rsid w:val="001F575C"/>
    <w:rsid w:val="00200FDA"/>
    <w:rsid w:val="002015A0"/>
    <w:rsid w:val="00202083"/>
    <w:rsid w:val="00202810"/>
    <w:rsid w:val="00204AC9"/>
    <w:rsid w:val="002108ED"/>
    <w:rsid w:val="00217498"/>
    <w:rsid w:val="00217CB7"/>
    <w:rsid w:val="00235F98"/>
    <w:rsid w:val="00237DBB"/>
    <w:rsid w:val="00243744"/>
    <w:rsid w:val="00244B69"/>
    <w:rsid w:val="00247F60"/>
    <w:rsid w:val="00256C4E"/>
    <w:rsid w:val="00273360"/>
    <w:rsid w:val="0028204E"/>
    <w:rsid w:val="002856BC"/>
    <w:rsid w:val="002862B4"/>
    <w:rsid w:val="00293BD0"/>
    <w:rsid w:val="002969D9"/>
    <w:rsid w:val="002A0704"/>
    <w:rsid w:val="002A0CE9"/>
    <w:rsid w:val="002A6612"/>
    <w:rsid w:val="002B13F1"/>
    <w:rsid w:val="002B4DBD"/>
    <w:rsid w:val="002B6B4F"/>
    <w:rsid w:val="002C0551"/>
    <w:rsid w:val="002C21EC"/>
    <w:rsid w:val="002C584B"/>
    <w:rsid w:val="002C7623"/>
    <w:rsid w:val="002D1884"/>
    <w:rsid w:val="002D306A"/>
    <w:rsid w:val="002D47DE"/>
    <w:rsid w:val="002E19BF"/>
    <w:rsid w:val="002E19F8"/>
    <w:rsid w:val="002E1F95"/>
    <w:rsid w:val="002E4CE8"/>
    <w:rsid w:val="002F001A"/>
    <w:rsid w:val="002F1809"/>
    <w:rsid w:val="00302FD8"/>
    <w:rsid w:val="003051E9"/>
    <w:rsid w:val="00313DD5"/>
    <w:rsid w:val="003177B9"/>
    <w:rsid w:val="00331FC2"/>
    <w:rsid w:val="003357DD"/>
    <w:rsid w:val="00336C4A"/>
    <w:rsid w:val="00346E39"/>
    <w:rsid w:val="00347D6A"/>
    <w:rsid w:val="00351430"/>
    <w:rsid w:val="00366839"/>
    <w:rsid w:val="00372637"/>
    <w:rsid w:val="00384DE1"/>
    <w:rsid w:val="0038511E"/>
    <w:rsid w:val="00391536"/>
    <w:rsid w:val="003A1302"/>
    <w:rsid w:val="003B64CD"/>
    <w:rsid w:val="003B6789"/>
    <w:rsid w:val="003B7081"/>
    <w:rsid w:val="003C4FEF"/>
    <w:rsid w:val="003D6320"/>
    <w:rsid w:val="003E1D90"/>
    <w:rsid w:val="003E54E0"/>
    <w:rsid w:val="003F5C8E"/>
    <w:rsid w:val="00403487"/>
    <w:rsid w:val="00405E90"/>
    <w:rsid w:val="004136AF"/>
    <w:rsid w:val="00417E0E"/>
    <w:rsid w:val="00420DAE"/>
    <w:rsid w:val="00425E89"/>
    <w:rsid w:val="00430AD1"/>
    <w:rsid w:val="004364A1"/>
    <w:rsid w:val="00450793"/>
    <w:rsid w:val="0045527F"/>
    <w:rsid w:val="00462C02"/>
    <w:rsid w:val="0046666E"/>
    <w:rsid w:val="00467DCE"/>
    <w:rsid w:val="00475625"/>
    <w:rsid w:val="004863BA"/>
    <w:rsid w:val="004879F6"/>
    <w:rsid w:val="004908CF"/>
    <w:rsid w:val="00490CA9"/>
    <w:rsid w:val="00492A6D"/>
    <w:rsid w:val="00493747"/>
    <w:rsid w:val="00495CB9"/>
    <w:rsid w:val="00497121"/>
    <w:rsid w:val="004971DF"/>
    <w:rsid w:val="004B13C9"/>
    <w:rsid w:val="004B6263"/>
    <w:rsid w:val="004B64F8"/>
    <w:rsid w:val="004C5D57"/>
    <w:rsid w:val="004D39D7"/>
    <w:rsid w:val="004D4221"/>
    <w:rsid w:val="004D6492"/>
    <w:rsid w:val="004D6E29"/>
    <w:rsid w:val="004E5F67"/>
    <w:rsid w:val="004E7371"/>
    <w:rsid w:val="004F2274"/>
    <w:rsid w:val="004F25EC"/>
    <w:rsid w:val="005005D4"/>
    <w:rsid w:val="005020C0"/>
    <w:rsid w:val="00506487"/>
    <w:rsid w:val="005116BF"/>
    <w:rsid w:val="00512838"/>
    <w:rsid w:val="005170B0"/>
    <w:rsid w:val="005201D0"/>
    <w:rsid w:val="005233EF"/>
    <w:rsid w:val="00523FCF"/>
    <w:rsid w:val="00531553"/>
    <w:rsid w:val="00533331"/>
    <w:rsid w:val="0053397E"/>
    <w:rsid w:val="00533FC2"/>
    <w:rsid w:val="00534A77"/>
    <w:rsid w:val="00534B4E"/>
    <w:rsid w:val="005350AB"/>
    <w:rsid w:val="005369F2"/>
    <w:rsid w:val="00540B7B"/>
    <w:rsid w:val="00544E5B"/>
    <w:rsid w:val="00546EB6"/>
    <w:rsid w:val="00560451"/>
    <w:rsid w:val="00561D21"/>
    <w:rsid w:val="00570076"/>
    <w:rsid w:val="00577A84"/>
    <w:rsid w:val="005824AB"/>
    <w:rsid w:val="00587E1F"/>
    <w:rsid w:val="00591643"/>
    <w:rsid w:val="0059580B"/>
    <w:rsid w:val="005A049B"/>
    <w:rsid w:val="005A6CD2"/>
    <w:rsid w:val="005B057F"/>
    <w:rsid w:val="005B285E"/>
    <w:rsid w:val="005B5559"/>
    <w:rsid w:val="005C15FA"/>
    <w:rsid w:val="005C2F67"/>
    <w:rsid w:val="005C334C"/>
    <w:rsid w:val="005C4153"/>
    <w:rsid w:val="005C56D7"/>
    <w:rsid w:val="005C7D63"/>
    <w:rsid w:val="005D606E"/>
    <w:rsid w:val="005E2215"/>
    <w:rsid w:val="005E6435"/>
    <w:rsid w:val="006041BE"/>
    <w:rsid w:val="0060485D"/>
    <w:rsid w:val="006053AF"/>
    <w:rsid w:val="00611B00"/>
    <w:rsid w:val="0061277D"/>
    <w:rsid w:val="006177C3"/>
    <w:rsid w:val="0063044E"/>
    <w:rsid w:val="00634D92"/>
    <w:rsid w:val="00635892"/>
    <w:rsid w:val="00640477"/>
    <w:rsid w:val="00641DAE"/>
    <w:rsid w:val="00652892"/>
    <w:rsid w:val="006531C1"/>
    <w:rsid w:val="00660B82"/>
    <w:rsid w:val="0067237A"/>
    <w:rsid w:val="00682846"/>
    <w:rsid w:val="00683F9B"/>
    <w:rsid w:val="006906CB"/>
    <w:rsid w:val="006A35BA"/>
    <w:rsid w:val="006A4B2A"/>
    <w:rsid w:val="006A51A6"/>
    <w:rsid w:val="006A5F3E"/>
    <w:rsid w:val="006C48CC"/>
    <w:rsid w:val="006C6EA3"/>
    <w:rsid w:val="006D1A6A"/>
    <w:rsid w:val="006D2591"/>
    <w:rsid w:val="006D6E69"/>
    <w:rsid w:val="006D78C1"/>
    <w:rsid w:val="006E3D90"/>
    <w:rsid w:val="006F12CF"/>
    <w:rsid w:val="006F1F43"/>
    <w:rsid w:val="006F2C60"/>
    <w:rsid w:val="006F3043"/>
    <w:rsid w:val="006F35B5"/>
    <w:rsid w:val="006F5341"/>
    <w:rsid w:val="00707BAB"/>
    <w:rsid w:val="00712FFF"/>
    <w:rsid w:val="00714DC9"/>
    <w:rsid w:val="00714F04"/>
    <w:rsid w:val="00722028"/>
    <w:rsid w:val="00726BEA"/>
    <w:rsid w:val="007278DE"/>
    <w:rsid w:val="0073479D"/>
    <w:rsid w:val="00741109"/>
    <w:rsid w:val="00746266"/>
    <w:rsid w:val="00756942"/>
    <w:rsid w:val="00764221"/>
    <w:rsid w:val="007679A1"/>
    <w:rsid w:val="00773D7E"/>
    <w:rsid w:val="00776F07"/>
    <w:rsid w:val="0078586D"/>
    <w:rsid w:val="007875A2"/>
    <w:rsid w:val="00791EC8"/>
    <w:rsid w:val="007A4645"/>
    <w:rsid w:val="007A6E8C"/>
    <w:rsid w:val="007B28CE"/>
    <w:rsid w:val="007B3337"/>
    <w:rsid w:val="007B4361"/>
    <w:rsid w:val="007B4849"/>
    <w:rsid w:val="007B4B76"/>
    <w:rsid w:val="007B6BD5"/>
    <w:rsid w:val="007C285C"/>
    <w:rsid w:val="007C69A2"/>
    <w:rsid w:val="007D2342"/>
    <w:rsid w:val="007E30E4"/>
    <w:rsid w:val="007E3745"/>
    <w:rsid w:val="007E733B"/>
    <w:rsid w:val="00802CDD"/>
    <w:rsid w:val="00802F93"/>
    <w:rsid w:val="00803EC1"/>
    <w:rsid w:val="00812826"/>
    <w:rsid w:val="00814C81"/>
    <w:rsid w:val="00815A7A"/>
    <w:rsid w:val="0082579E"/>
    <w:rsid w:val="0083236D"/>
    <w:rsid w:val="00832F6F"/>
    <w:rsid w:val="00837310"/>
    <w:rsid w:val="00841AF7"/>
    <w:rsid w:val="00843EF8"/>
    <w:rsid w:val="0084672C"/>
    <w:rsid w:val="00854FC3"/>
    <w:rsid w:val="00861CFE"/>
    <w:rsid w:val="008652D5"/>
    <w:rsid w:val="0086661B"/>
    <w:rsid w:val="008733B1"/>
    <w:rsid w:val="0087472A"/>
    <w:rsid w:val="00874D43"/>
    <w:rsid w:val="008764E2"/>
    <w:rsid w:val="00876ADC"/>
    <w:rsid w:val="00876FB6"/>
    <w:rsid w:val="008849A8"/>
    <w:rsid w:val="00895D5D"/>
    <w:rsid w:val="00897482"/>
    <w:rsid w:val="008B5D31"/>
    <w:rsid w:val="008C4BE9"/>
    <w:rsid w:val="008C4F50"/>
    <w:rsid w:val="008C6F64"/>
    <w:rsid w:val="008D2260"/>
    <w:rsid w:val="008D3060"/>
    <w:rsid w:val="008E0516"/>
    <w:rsid w:val="008E2F1D"/>
    <w:rsid w:val="008E3D2D"/>
    <w:rsid w:val="008E69D6"/>
    <w:rsid w:val="008F03C9"/>
    <w:rsid w:val="008F6AB3"/>
    <w:rsid w:val="00900840"/>
    <w:rsid w:val="00902819"/>
    <w:rsid w:val="00903BBD"/>
    <w:rsid w:val="009045DA"/>
    <w:rsid w:val="00904791"/>
    <w:rsid w:val="009058F2"/>
    <w:rsid w:val="00910868"/>
    <w:rsid w:val="00913648"/>
    <w:rsid w:val="00914DB5"/>
    <w:rsid w:val="00924359"/>
    <w:rsid w:val="00924F48"/>
    <w:rsid w:val="009255C3"/>
    <w:rsid w:val="00932052"/>
    <w:rsid w:val="0093426E"/>
    <w:rsid w:val="00940AAF"/>
    <w:rsid w:val="00942DAF"/>
    <w:rsid w:val="00944A2A"/>
    <w:rsid w:val="00944E30"/>
    <w:rsid w:val="0094775F"/>
    <w:rsid w:val="00951006"/>
    <w:rsid w:val="00955910"/>
    <w:rsid w:val="0097281A"/>
    <w:rsid w:val="009729A6"/>
    <w:rsid w:val="00972BB3"/>
    <w:rsid w:val="009743B6"/>
    <w:rsid w:val="00986422"/>
    <w:rsid w:val="0099073D"/>
    <w:rsid w:val="00992DEC"/>
    <w:rsid w:val="00994716"/>
    <w:rsid w:val="0099546B"/>
    <w:rsid w:val="00995590"/>
    <w:rsid w:val="009A13E3"/>
    <w:rsid w:val="009A3BC8"/>
    <w:rsid w:val="009B24EB"/>
    <w:rsid w:val="009B608F"/>
    <w:rsid w:val="009C0A1D"/>
    <w:rsid w:val="009C1338"/>
    <w:rsid w:val="009D0A9F"/>
    <w:rsid w:val="009D32DF"/>
    <w:rsid w:val="009D61D8"/>
    <w:rsid w:val="009E27BE"/>
    <w:rsid w:val="009E6DDC"/>
    <w:rsid w:val="009E7305"/>
    <w:rsid w:val="009F0CDB"/>
    <w:rsid w:val="009F0E28"/>
    <w:rsid w:val="00A0501F"/>
    <w:rsid w:val="00A11978"/>
    <w:rsid w:val="00A17D5D"/>
    <w:rsid w:val="00A17E3C"/>
    <w:rsid w:val="00A203A5"/>
    <w:rsid w:val="00A22177"/>
    <w:rsid w:val="00A22497"/>
    <w:rsid w:val="00A36633"/>
    <w:rsid w:val="00A4111A"/>
    <w:rsid w:val="00A4418A"/>
    <w:rsid w:val="00A47DEE"/>
    <w:rsid w:val="00A5730B"/>
    <w:rsid w:val="00A648F6"/>
    <w:rsid w:val="00A92BB4"/>
    <w:rsid w:val="00A95575"/>
    <w:rsid w:val="00A95E8A"/>
    <w:rsid w:val="00A964D4"/>
    <w:rsid w:val="00A96778"/>
    <w:rsid w:val="00AA14DC"/>
    <w:rsid w:val="00AA2567"/>
    <w:rsid w:val="00AA52C0"/>
    <w:rsid w:val="00AB0981"/>
    <w:rsid w:val="00AB0CB3"/>
    <w:rsid w:val="00AB4191"/>
    <w:rsid w:val="00AB7801"/>
    <w:rsid w:val="00AC6F0B"/>
    <w:rsid w:val="00AC6FFF"/>
    <w:rsid w:val="00AD1179"/>
    <w:rsid w:val="00AD120F"/>
    <w:rsid w:val="00AD33C7"/>
    <w:rsid w:val="00AD3414"/>
    <w:rsid w:val="00AD40B9"/>
    <w:rsid w:val="00AD46F6"/>
    <w:rsid w:val="00AE07FB"/>
    <w:rsid w:val="00AE2A03"/>
    <w:rsid w:val="00AE2E0E"/>
    <w:rsid w:val="00AE4357"/>
    <w:rsid w:val="00AF3D90"/>
    <w:rsid w:val="00AF5C41"/>
    <w:rsid w:val="00B113E8"/>
    <w:rsid w:val="00B14048"/>
    <w:rsid w:val="00B14858"/>
    <w:rsid w:val="00B359FC"/>
    <w:rsid w:val="00B4036C"/>
    <w:rsid w:val="00B409F2"/>
    <w:rsid w:val="00B443A7"/>
    <w:rsid w:val="00B45B73"/>
    <w:rsid w:val="00B516D0"/>
    <w:rsid w:val="00B63BC1"/>
    <w:rsid w:val="00B75F27"/>
    <w:rsid w:val="00B914DF"/>
    <w:rsid w:val="00B94526"/>
    <w:rsid w:val="00BA59A8"/>
    <w:rsid w:val="00BB025B"/>
    <w:rsid w:val="00BB4277"/>
    <w:rsid w:val="00BB6C25"/>
    <w:rsid w:val="00BC280E"/>
    <w:rsid w:val="00BD3997"/>
    <w:rsid w:val="00BD44AC"/>
    <w:rsid w:val="00BD7EA9"/>
    <w:rsid w:val="00BE53CB"/>
    <w:rsid w:val="00BE5CDA"/>
    <w:rsid w:val="00BE7DE3"/>
    <w:rsid w:val="00BF1396"/>
    <w:rsid w:val="00BF4D28"/>
    <w:rsid w:val="00C00D11"/>
    <w:rsid w:val="00C056D3"/>
    <w:rsid w:val="00C06CF3"/>
    <w:rsid w:val="00C17D01"/>
    <w:rsid w:val="00C22659"/>
    <w:rsid w:val="00C31B4A"/>
    <w:rsid w:val="00C3331F"/>
    <w:rsid w:val="00C3435F"/>
    <w:rsid w:val="00C345ED"/>
    <w:rsid w:val="00C3585F"/>
    <w:rsid w:val="00C35F3F"/>
    <w:rsid w:val="00C457B6"/>
    <w:rsid w:val="00C53D42"/>
    <w:rsid w:val="00C546DB"/>
    <w:rsid w:val="00C54BFF"/>
    <w:rsid w:val="00C62C58"/>
    <w:rsid w:val="00C66313"/>
    <w:rsid w:val="00C66ACE"/>
    <w:rsid w:val="00C73087"/>
    <w:rsid w:val="00C757A4"/>
    <w:rsid w:val="00C76665"/>
    <w:rsid w:val="00C7795D"/>
    <w:rsid w:val="00C86EA0"/>
    <w:rsid w:val="00C92263"/>
    <w:rsid w:val="00CA5352"/>
    <w:rsid w:val="00CA64D6"/>
    <w:rsid w:val="00CA6709"/>
    <w:rsid w:val="00CB1970"/>
    <w:rsid w:val="00CB36F0"/>
    <w:rsid w:val="00CB3B81"/>
    <w:rsid w:val="00CB6F39"/>
    <w:rsid w:val="00CB74F2"/>
    <w:rsid w:val="00CB7A9C"/>
    <w:rsid w:val="00CC2E51"/>
    <w:rsid w:val="00CD442C"/>
    <w:rsid w:val="00CD587A"/>
    <w:rsid w:val="00CD58C0"/>
    <w:rsid w:val="00CE171B"/>
    <w:rsid w:val="00CE74E5"/>
    <w:rsid w:val="00CF23C5"/>
    <w:rsid w:val="00CF4359"/>
    <w:rsid w:val="00D00421"/>
    <w:rsid w:val="00D10084"/>
    <w:rsid w:val="00D102E0"/>
    <w:rsid w:val="00D15FBC"/>
    <w:rsid w:val="00D2316F"/>
    <w:rsid w:val="00D3491C"/>
    <w:rsid w:val="00D36E50"/>
    <w:rsid w:val="00D37EFB"/>
    <w:rsid w:val="00D41465"/>
    <w:rsid w:val="00D4346A"/>
    <w:rsid w:val="00D44C70"/>
    <w:rsid w:val="00D45DC7"/>
    <w:rsid w:val="00D54006"/>
    <w:rsid w:val="00D5531F"/>
    <w:rsid w:val="00D62B09"/>
    <w:rsid w:val="00D65EE7"/>
    <w:rsid w:val="00D721EF"/>
    <w:rsid w:val="00D77134"/>
    <w:rsid w:val="00D7752C"/>
    <w:rsid w:val="00D77FA7"/>
    <w:rsid w:val="00D90867"/>
    <w:rsid w:val="00D9703A"/>
    <w:rsid w:val="00D973B9"/>
    <w:rsid w:val="00DA0E4E"/>
    <w:rsid w:val="00DA6EF7"/>
    <w:rsid w:val="00DB09DF"/>
    <w:rsid w:val="00DB14CE"/>
    <w:rsid w:val="00DB1A7A"/>
    <w:rsid w:val="00DB4AFF"/>
    <w:rsid w:val="00DB5504"/>
    <w:rsid w:val="00DC1C40"/>
    <w:rsid w:val="00DC21AB"/>
    <w:rsid w:val="00DC4C41"/>
    <w:rsid w:val="00DC575C"/>
    <w:rsid w:val="00DD38A5"/>
    <w:rsid w:val="00DE1BE7"/>
    <w:rsid w:val="00DE3A4B"/>
    <w:rsid w:val="00DE67D8"/>
    <w:rsid w:val="00DF67A7"/>
    <w:rsid w:val="00DF70F2"/>
    <w:rsid w:val="00E04C1D"/>
    <w:rsid w:val="00E05BFC"/>
    <w:rsid w:val="00E07EB0"/>
    <w:rsid w:val="00E10EEA"/>
    <w:rsid w:val="00E11241"/>
    <w:rsid w:val="00E12144"/>
    <w:rsid w:val="00E139E7"/>
    <w:rsid w:val="00E15801"/>
    <w:rsid w:val="00E20C00"/>
    <w:rsid w:val="00E2193E"/>
    <w:rsid w:val="00E23D3F"/>
    <w:rsid w:val="00E349F5"/>
    <w:rsid w:val="00E4072D"/>
    <w:rsid w:val="00E44B7C"/>
    <w:rsid w:val="00E470A9"/>
    <w:rsid w:val="00E51EED"/>
    <w:rsid w:val="00E66FC4"/>
    <w:rsid w:val="00E66FED"/>
    <w:rsid w:val="00E71877"/>
    <w:rsid w:val="00E83BD6"/>
    <w:rsid w:val="00E8608F"/>
    <w:rsid w:val="00E90272"/>
    <w:rsid w:val="00E95CEE"/>
    <w:rsid w:val="00EA3241"/>
    <w:rsid w:val="00EA607D"/>
    <w:rsid w:val="00EB365C"/>
    <w:rsid w:val="00EB65D1"/>
    <w:rsid w:val="00EC0912"/>
    <w:rsid w:val="00EC1794"/>
    <w:rsid w:val="00EC7664"/>
    <w:rsid w:val="00ED2193"/>
    <w:rsid w:val="00ED3CD2"/>
    <w:rsid w:val="00ED3F09"/>
    <w:rsid w:val="00ED5110"/>
    <w:rsid w:val="00ED7FAB"/>
    <w:rsid w:val="00EE2C34"/>
    <w:rsid w:val="00EE5B17"/>
    <w:rsid w:val="00EE6288"/>
    <w:rsid w:val="00EF01D1"/>
    <w:rsid w:val="00EF7ED5"/>
    <w:rsid w:val="00F06BA9"/>
    <w:rsid w:val="00F11420"/>
    <w:rsid w:val="00F16193"/>
    <w:rsid w:val="00F16E66"/>
    <w:rsid w:val="00F263AB"/>
    <w:rsid w:val="00F26F4E"/>
    <w:rsid w:val="00F2752E"/>
    <w:rsid w:val="00F30E5A"/>
    <w:rsid w:val="00F31B44"/>
    <w:rsid w:val="00F321C3"/>
    <w:rsid w:val="00F355F6"/>
    <w:rsid w:val="00F4133B"/>
    <w:rsid w:val="00F50AF2"/>
    <w:rsid w:val="00F601F6"/>
    <w:rsid w:val="00F62D9A"/>
    <w:rsid w:val="00F635D1"/>
    <w:rsid w:val="00F65715"/>
    <w:rsid w:val="00F802D9"/>
    <w:rsid w:val="00F83972"/>
    <w:rsid w:val="00F86C39"/>
    <w:rsid w:val="00FB5A7E"/>
    <w:rsid w:val="00FB63B2"/>
    <w:rsid w:val="00FC73EB"/>
    <w:rsid w:val="00FD37D1"/>
    <w:rsid w:val="00FD4263"/>
    <w:rsid w:val="00FD4731"/>
    <w:rsid w:val="00FD5977"/>
    <w:rsid w:val="00FD6D91"/>
    <w:rsid w:val="00FE1398"/>
    <w:rsid w:val="00FE34D9"/>
    <w:rsid w:val="00FE4A9E"/>
    <w:rsid w:val="00FE519B"/>
    <w:rsid w:val="00FE5F8A"/>
    <w:rsid w:val="00FF3E77"/>
    <w:rsid w:val="00FF56F8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A"/>
    <w:pPr>
      <w:ind w:left="720"/>
      <w:contextualSpacing/>
    </w:pPr>
  </w:style>
  <w:style w:type="paragraph" w:styleId="a4">
    <w:name w:val="No Spacing"/>
    <w:uiPriority w:val="1"/>
    <w:qFormat/>
    <w:rsid w:val="001665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8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C33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3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33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3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A"/>
    <w:pPr>
      <w:ind w:left="720"/>
      <w:contextualSpacing/>
    </w:pPr>
  </w:style>
  <w:style w:type="paragraph" w:styleId="a4">
    <w:name w:val="No Spacing"/>
    <w:uiPriority w:val="1"/>
    <w:qFormat/>
    <w:rsid w:val="001665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8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C33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3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33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3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cep-spb.ru/catalogue.php?action=information&amp;id=15&amp;cat_part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cep-spb.ru/data/prilogenie2.xls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17BDEE38</Template>
  <TotalTime>29</TotalTime>
  <Pages>3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Елена Анатольевна</dc:creator>
  <cp:lastModifiedBy>Щепетов Вячеслав Викторович</cp:lastModifiedBy>
  <cp:revision>3</cp:revision>
  <cp:lastPrinted>2020-06-11T04:26:00Z</cp:lastPrinted>
  <dcterms:created xsi:type="dcterms:W3CDTF">2020-10-26T10:48:00Z</dcterms:created>
  <dcterms:modified xsi:type="dcterms:W3CDTF">2020-10-29T15:49:00Z</dcterms:modified>
</cp:coreProperties>
</file>